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0B0" w:rsidRPr="009339F2" w:rsidRDefault="00430909" w:rsidP="002237EC">
      <w:pPr>
        <w:pStyle w:val="Title"/>
        <w:jc w:val="left"/>
        <w:rPr>
          <w:rFonts w:ascii="Times New Roman" w:hAnsi="Times New Roman"/>
          <w:bCs/>
          <w:iCs/>
          <w:color w:val="000000"/>
        </w:rPr>
      </w:pPr>
      <w:r w:rsidRPr="009339F2">
        <w:rPr>
          <w:rFonts w:ascii="Times New Roman" w:hAnsi="Times New Roman"/>
          <w:i w:val="0"/>
          <w:iCs/>
          <w:color w:val="000000"/>
          <w:sz w:val="44"/>
          <w:szCs w:val="44"/>
          <w:highlight w:val="yellow"/>
        </w:rPr>
        <w:t>DRAFT</w:t>
      </w:r>
      <w:r w:rsidR="00C470B0" w:rsidRPr="009339F2">
        <w:rPr>
          <w:rFonts w:ascii="Times New Roman" w:hAnsi="Times New Roman"/>
          <w:i w:val="0"/>
          <w:iCs/>
          <w:color w:val="000000"/>
          <w:sz w:val="44"/>
          <w:szCs w:val="44"/>
        </w:rPr>
        <w:t xml:space="preserve"> </w:t>
      </w:r>
      <w:r w:rsidR="002237EC" w:rsidRPr="009339F2">
        <w:rPr>
          <w:rFonts w:ascii="Times New Roman" w:hAnsi="Times New Roman"/>
          <w:i w:val="0"/>
          <w:iCs/>
          <w:color w:val="000000"/>
          <w:sz w:val="44"/>
          <w:szCs w:val="44"/>
        </w:rPr>
        <w:tab/>
      </w:r>
      <w:r w:rsidR="009339F2">
        <w:rPr>
          <w:rFonts w:ascii="Times New Roman" w:hAnsi="Times New Roman"/>
          <w:i w:val="0"/>
          <w:iCs/>
          <w:color w:val="000000"/>
        </w:rPr>
        <w:tab/>
      </w:r>
      <w:r w:rsidR="009339F2">
        <w:rPr>
          <w:rFonts w:ascii="Times New Roman" w:hAnsi="Times New Roman"/>
          <w:i w:val="0"/>
          <w:iCs/>
          <w:color w:val="000000"/>
        </w:rPr>
        <w:tab/>
        <w:t xml:space="preserve">  </w:t>
      </w:r>
      <w:r w:rsidR="009339F2" w:rsidRPr="009339F2">
        <w:rPr>
          <w:rFonts w:ascii="Times New Roman" w:hAnsi="Times New Roman"/>
          <w:i w:val="0"/>
          <w:iCs/>
          <w:color w:val="000000"/>
        </w:rPr>
        <w:t xml:space="preserve">   </w:t>
      </w:r>
      <w:r w:rsidR="00D56780" w:rsidRPr="009339F2">
        <w:rPr>
          <w:rFonts w:ascii="Times New Roman" w:hAnsi="Times New Roman"/>
          <w:i w:val="0"/>
          <w:iCs/>
          <w:color w:val="000000"/>
        </w:rPr>
        <w:t xml:space="preserve"> </w:t>
      </w:r>
      <w:r w:rsidR="00C470B0" w:rsidRPr="009339F2">
        <w:rPr>
          <w:rFonts w:ascii="Times New Roman" w:hAnsi="Times New Roman"/>
          <w:bCs/>
          <w:iCs/>
          <w:color w:val="000000"/>
        </w:rPr>
        <w:t>SELECTMEN’S MEETING</w:t>
      </w:r>
    </w:p>
    <w:p w:rsidR="00C470B0" w:rsidRPr="009339F2" w:rsidRDefault="00C470B0">
      <w:pPr>
        <w:pStyle w:val="Title"/>
        <w:rPr>
          <w:rFonts w:ascii="Times New Roman" w:hAnsi="Times New Roman"/>
          <w:bCs/>
          <w:iCs/>
          <w:color w:val="000000"/>
        </w:rPr>
      </w:pPr>
      <w:r w:rsidRPr="009339F2">
        <w:rPr>
          <w:rFonts w:ascii="Times New Roman" w:hAnsi="Times New Roman"/>
          <w:bCs/>
          <w:iCs/>
          <w:color w:val="000000"/>
        </w:rPr>
        <w:t>AGENDA</w:t>
      </w:r>
    </w:p>
    <w:p w:rsidR="00C85FEA" w:rsidRPr="009339F2" w:rsidRDefault="00170F8D">
      <w:pPr>
        <w:pStyle w:val="Title"/>
        <w:rPr>
          <w:rFonts w:ascii="Times New Roman" w:hAnsi="Times New Roman"/>
          <w:color w:val="000000"/>
        </w:rPr>
      </w:pPr>
      <w:r>
        <w:rPr>
          <w:rFonts w:ascii="Times New Roman" w:hAnsi="Times New Roman"/>
          <w:color w:val="000000"/>
        </w:rPr>
        <w:t>Monday, November 17</w:t>
      </w:r>
      <w:r w:rsidR="00E47717">
        <w:rPr>
          <w:rFonts w:ascii="Times New Roman" w:hAnsi="Times New Roman"/>
          <w:color w:val="000000"/>
        </w:rPr>
        <w:t>, 2014</w:t>
      </w:r>
    </w:p>
    <w:p w:rsidR="00110B90" w:rsidRPr="009339F2" w:rsidRDefault="00C470B0">
      <w:pPr>
        <w:pStyle w:val="Title"/>
        <w:rPr>
          <w:rFonts w:ascii="Times New Roman" w:hAnsi="Times New Roman"/>
          <w:color w:val="000000"/>
        </w:rPr>
      </w:pPr>
      <w:r w:rsidRPr="009339F2">
        <w:rPr>
          <w:rFonts w:ascii="Times New Roman" w:hAnsi="Times New Roman"/>
          <w:color w:val="000000"/>
        </w:rPr>
        <w:t xml:space="preserve">Swampscott </w:t>
      </w:r>
      <w:r w:rsidR="004C6C3C">
        <w:rPr>
          <w:rFonts w:ascii="Times New Roman" w:hAnsi="Times New Roman"/>
          <w:color w:val="000000"/>
        </w:rPr>
        <w:t xml:space="preserve">High School, 200 Essex Street, </w:t>
      </w:r>
      <w:r w:rsidR="004C6C3C" w:rsidRPr="009339F2">
        <w:rPr>
          <w:rFonts w:ascii="Times New Roman" w:hAnsi="Times New Roman"/>
          <w:color w:val="000000"/>
        </w:rPr>
        <w:t>Swampscott</w:t>
      </w:r>
      <w:r w:rsidR="00042171" w:rsidRPr="009339F2">
        <w:rPr>
          <w:rFonts w:ascii="Times New Roman" w:hAnsi="Times New Roman"/>
          <w:color w:val="000000"/>
        </w:rPr>
        <w:t>, Mass 01907</w:t>
      </w:r>
    </w:p>
    <w:p w:rsidR="008503F7" w:rsidRPr="009339F2" w:rsidRDefault="008503F7" w:rsidP="00042171">
      <w:pPr>
        <w:rPr>
          <w:rFonts w:ascii="Times New Roman" w:hAnsi="Times New Roman"/>
          <w:color w:val="000000"/>
        </w:rPr>
      </w:pPr>
      <w:r w:rsidRPr="009339F2">
        <w:rPr>
          <w:rFonts w:ascii="Times New Roman" w:hAnsi="Times New Roman"/>
          <w:color w:val="000000"/>
        </w:rPr>
        <w:t>7:00P.M.</w:t>
      </w:r>
    </w:p>
    <w:p w:rsidR="00150E57" w:rsidRDefault="00CF3D1B" w:rsidP="00042171">
      <w:pPr>
        <w:rPr>
          <w:rFonts w:ascii="Times New Roman" w:hAnsi="Times New Roman"/>
          <w:color w:val="000000"/>
        </w:rPr>
      </w:pPr>
      <w:r>
        <w:rPr>
          <w:rFonts w:ascii="Times New Roman" w:hAnsi="Times New Roman"/>
          <w:color w:val="000000"/>
        </w:rPr>
        <w:t>OPEN SESSION &amp; RESIDENT COMMENT:</w:t>
      </w:r>
    </w:p>
    <w:p w:rsidR="0032412F" w:rsidRDefault="0032412F" w:rsidP="00042171">
      <w:pPr>
        <w:rPr>
          <w:rFonts w:ascii="Times New Roman" w:hAnsi="Times New Roman"/>
          <w:color w:val="000000"/>
        </w:rPr>
      </w:pPr>
    </w:p>
    <w:p w:rsidR="0032412F" w:rsidRDefault="0032412F" w:rsidP="00042171">
      <w:pPr>
        <w:rPr>
          <w:rFonts w:ascii="Times New Roman" w:hAnsi="Times New Roman"/>
          <w:color w:val="000000"/>
        </w:rPr>
      </w:pPr>
      <w:r>
        <w:rPr>
          <w:rFonts w:ascii="Times New Roman" w:hAnsi="Times New Roman"/>
          <w:color w:val="000000"/>
        </w:rPr>
        <w:t>7:15P.M.</w:t>
      </w:r>
    </w:p>
    <w:p w:rsidR="0032412F" w:rsidRDefault="0032412F" w:rsidP="0032412F">
      <w:pPr>
        <w:rPr>
          <w:rFonts w:ascii="Times New Roman" w:hAnsi="Times New Roman"/>
          <w:color w:val="000000"/>
        </w:rPr>
      </w:pPr>
      <w:r>
        <w:rPr>
          <w:rFonts w:ascii="Times New Roman" w:hAnsi="Times New Roman"/>
          <w:color w:val="000000"/>
        </w:rPr>
        <w:t xml:space="preserve">PUBLIC HEARING: </w:t>
      </w:r>
    </w:p>
    <w:p w:rsidR="0032412F" w:rsidRDefault="0032412F" w:rsidP="0032412F">
      <w:pPr>
        <w:numPr>
          <w:ilvl w:val="0"/>
          <w:numId w:val="12"/>
        </w:numPr>
        <w:rPr>
          <w:rFonts w:ascii="Times New Roman" w:hAnsi="Times New Roman"/>
        </w:rPr>
      </w:pPr>
      <w:r w:rsidRPr="0032412F">
        <w:rPr>
          <w:rFonts w:ascii="Times New Roman" w:hAnsi="Times New Roman"/>
        </w:rPr>
        <w:t xml:space="preserve">Notice is hereby given that a Public Hearing will be held on Monday, November 17, 2014 at 7:15P.M. in the Swampscott High School, 200 Essex Street, Swampscott, Mass in Room B208, at the Board of Selectmen’s Meeting for all parties interested in the Application and Request of a Change of License type for the VFW Post 1240, 8 Pine Street, Swampscott, Mass. The request is to change the current type of license which is currently a Section 12 All Alcohol Club Restaurant to a Section 15 Veterans Club All Alcohol License. </w:t>
      </w:r>
    </w:p>
    <w:p w:rsidR="00E33D13" w:rsidRDefault="00E33D13" w:rsidP="00E33D13">
      <w:pPr>
        <w:rPr>
          <w:rFonts w:ascii="Times New Roman" w:hAnsi="Times New Roman"/>
        </w:rPr>
      </w:pPr>
    </w:p>
    <w:p w:rsidR="00E33D13" w:rsidRPr="00E33D13" w:rsidRDefault="00E33D13" w:rsidP="0032412F">
      <w:pPr>
        <w:rPr>
          <w:rFonts w:ascii="Times New Roman" w:hAnsi="Times New Roman"/>
        </w:rPr>
      </w:pPr>
      <w:r>
        <w:rPr>
          <w:rFonts w:ascii="Times New Roman" w:hAnsi="Times New Roman"/>
        </w:rPr>
        <w:t>7:30P.M</w:t>
      </w:r>
      <w:r>
        <w:rPr>
          <w:rFonts w:ascii="Times New Roman" w:hAnsi="Times New Roman"/>
        </w:rPr>
        <w:br/>
      </w:r>
      <w:r w:rsidRPr="00E33D13">
        <w:rPr>
          <w:rFonts w:ascii="Times New Roman" w:hAnsi="Times New Roman"/>
          <w:caps/>
        </w:rPr>
        <w:t>Open Discussion</w:t>
      </w:r>
      <w:r w:rsidR="00E14804">
        <w:rPr>
          <w:rFonts w:ascii="Times New Roman" w:hAnsi="Times New Roman"/>
          <w:caps/>
        </w:rPr>
        <w:t xml:space="preserve">/ vote of the board: </w:t>
      </w:r>
    </w:p>
    <w:p w:rsidR="00E33D13" w:rsidRPr="00E33D13" w:rsidRDefault="00E33D13" w:rsidP="00E33D13">
      <w:pPr>
        <w:numPr>
          <w:ilvl w:val="0"/>
          <w:numId w:val="13"/>
        </w:numPr>
        <w:rPr>
          <w:rFonts w:ascii="Times New Roman" w:hAnsi="Times New Roman"/>
        </w:rPr>
      </w:pPr>
      <w:r>
        <w:rPr>
          <w:rFonts w:ascii="Times New Roman" w:hAnsi="Times New Roman"/>
        </w:rPr>
        <w:t xml:space="preserve">Ares Express, 357 Essex Street, Swampscott, Mass appearance </w:t>
      </w:r>
      <w:r w:rsidRPr="00E33D13">
        <w:rPr>
          <w:rFonts w:ascii="Times New Roman" w:hAnsi="Times New Roman"/>
        </w:rPr>
        <w:t xml:space="preserve">before the </w:t>
      </w:r>
      <w:smartTag w:uri="urn:schemas-microsoft-com:office:smarttags" w:element="PersonName">
        <w:r w:rsidRPr="00E33D13">
          <w:rPr>
            <w:rFonts w:ascii="Times New Roman" w:hAnsi="Times New Roman"/>
          </w:rPr>
          <w:t>Board of Selectmen</w:t>
        </w:r>
      </w:smartTag>
      <w:r w:rsidRPr="00E33D13">
        <w:rPr>
          <w:rFonts w:ascii="Times New Roman" w:hAnsi="Times New Roman"/>
        </w:rPr>
        <w:t xml:space="preserve"> for a hearing on the questions of roll back of hours, suspension or revocation of your retail wines and malt beverages Section 15A for a violation taken place on October 27, 2014 of 204 CMR 2.05 (2) permitting an illegality on the licensed premises, to wit: Chapter 138 Section 34, sale or delivery of an alcoholic beverage to a person under twenty one years of age.</w:t>
      </w:r>
      <w:r>
        <w:rPr>
          <w:rFonts w:ascii="Times New Roman" w:hAnsi="Times New Roman"/>
        </w:rPr>
        <w:t xml:space="preserve"> ( See attached information ) </w:t>
      </w:r>
    </w:p>
    <w:p w:rsidR="0032412F" w:rsidRDefault="0032412F" w:rsidP="0032412F">
      <w:pPr>
        <w:rPr>
          <w:rFonts w:ascii="Times New Roman" w:hAnsi="Times New Roman"/>
        </w:rPr>
      </w:pPr>
    </w:p>
    <w:p w:rsidR="00AC0EE4" w:rsidRDefault="00AC0EE4" w:rsidP="00042171">
      <w:pPr>
        <w:rPr>
          <w:rFonts w:ascii="Times New Roman" w:hAnsi="Times New Roman"/>
          <w:color w:val="000000"/>
        </w:rPr>
      </w:pPr>
      <w:r>
        <w:rPr>
          <w:rFonts w:ascii="Times New Roman" w:hAnsi="Times New Roman"/>
          <w:color w:val="000000"/>
        </w:rPr>
        <w:t>7:</w:t>
      </w:r>
      <w:r w:rsidR="0032412F">
        <w:rPr>
          <w:rFonts w:ascii="Times New Roman" w:hAnsi="Times New Roman"/>
          <w:color w:val="000000"/>
        </w:rPr>
        <w:t>45</w:t>
      </w:r>
      <w:r>
        <w:rPr>
          <w:rFonts w:ascii="Times New Roman" w:hAnsi="Times New Roman"/>
          <w:color w:val="000000"/>
        </w:rPr>
        <w:t xml:space="preserve">P.M. </w:t>
      </w:r>
    </w:p>
    <w:p w:rsidR="004F41EE" w:rsidRDefault="004F41EE" w:rsidP="00042171">
      <w:pPr>
        <w:rPr>
          <w:rFonts w:ascii="Times New Roman" w:hAnsi="Times New Roman"/>
          <w:color w:val="000000"/>
        </w:rPr>
      </w:pPr>
      <w:r>
        <w:rPr>
          <w:rFonts w:ascii="Times New Roman" w:hAnsi="Times New Roman"/>
          <w:color w:val="000000"/>
        </w:rPr>
        <w:t xml:space="preserve">FY16 FINANCIAL FORECAST. </w:t>
      </w:r>
    </w:p>
    <w:p w:rsidR="004F41EE" w:rsidRDefault="004F41EE" w:rsidP="00042171">
      <w:pPr>
        <w:rPr>
          <w:rFonts w:ascii="Times New Roman" w:hAnsi="Times New Roman"/>
          <w:color w:val="000000"/>
        </w:rPr>
      </w:pPr>
    </w:p>
    <w:p w:rsidR="004F41EE" w:rsidRDefault="004F41EE" w:rsidP="00042171">
      <w:pPr>
        <w:rPr>
          <w:rFonts w:ascii="Times New Roman" w:hAnsi="Times New Roman"/>
          <w:color w:val="000000"/>
        </w:rPr>
      </w:pPr>
    </w:p>
    <w:p w:rsidR="004F41EE" w:rsidRDefault="004F41EE" w:rsidP="00042171">
      <w:pPr>
        <w:rPr>
          <w:rFonts w:ascii="Times New Roman" w:hAnsi="Times New Roman"/>
          <w:color w:val="000000"/>
        </w:rPr>
      </w:pPr>
      <w:r>
        <w:rPr>
          <w:rFonts w:ascii="Times New Roman" w:hAnsi="Times New Roman"/>
          <w:color w:val="000000"/>
        </w:rPr>
        <w:t>8:15P.M.</w:t>
      </w:r>
    </w:p>
    <w:p w:rsidR="00AC0EE4" w:rsidRDefault="00AC0EE4" w:rsidP="00042171">
      <w:pPr>
        <w:rPr>
          <w:rFonts w:ascii="Times New Roman" w:hAnsi="Times New Roman"/>
          <w:color w:val="000000"/>
        </w:rPr>
      </w:pPr>
      <w:r>
        <w:rPr>
          <w:rFonts w:ascii="Times New Roman" w:hAnsi="Times New Roman"/>
          <w:color w:val="000000"/>
        </w:rPr>
        <w:t>APPOINTMENTS:</w:t>
      </w:r>
    </w:p>
    <w:p w:rsidR="002A7FAE" w:rsidRDefault="002A7FAE" w:rsidP="0032412F">
      <w:pPr>
        <w:numPr>
          <w:ilvl w:val="0"/>
          <w:numId w:val="11"/>
        </w:numPr>
        <w:rPr>
          <w:rFonts w:ascii="Times New Roman" w:hAnsi="Times New Roman"/>
          <w:color w:val="000000"/>
        </w:rPr>
      </w:pPr>
      <w:r>
        <w:rPr>
          <w:rFonts w:ascii="Times New Roman" w:hAnsi="Times New Roman"/>
          <w:color w:val="000000"/>
        </w:rPr>
        <w:t>Appointment</w:t>
      </w:r>
      <w:r w:rsidR="00ED2BBD">
        <w:rPr>
          <w:rFonts w:ascii="Times New Roman" w:hAnsi="Times New Roman"/>
          <w:color w:val="000000"/>
        </w:rPr>
        <w:t>s</w:t>
      </w:r>
      <w:r>
        <w:rPr>
          <w:rFonts w:ascii="Times New Roman" w:hAnsi="Times New Roman"/>
          <w:color w:val="000000"/>
        </w:rPr>
        <w:t xml:space="preserve"> to the Harbor and </w:t>
      </w:r>
      <w:r w:rsidR="00DC0480">
        <w:rPr>
          <w:rFonts w:ascii="Times New Roman" w:hAnsi="Times New Roman"/>
          <w:color w:val="000000"/>
        </w:rPr>
        <w:t xml:space="preserve">Waterfront Advisory Committee. </w:t>
      </w:r>
    </w:p>
    <w:p w:rsidR="00ED2BBD" w:rsidRDefault="00ED2BBD" w:rsidP="0032412F">
      <w:pPr>
        <w:numPr>
          <w:ilvl w:val="0"/>
          <w:numId w:val="11"/>
        </w:numPr>
        <w:rPr>
          <w:rFonts w:ascii="Times New Roman" w:hAnsi="Times New Roman"/>
          <w:color w:val="000000"/>
        </w:rPr>
      </w:pPr>
      <w:r>
        <w:rPr>
          <w:rFonts w:ascii="Times New Roman" w:hAnsi="Times New Roman"/>
          <w:color w:val="000000"/>
        </w:rPr>
        <w:t xml:space="preserve">Appointment of Alexis Runstadler, 35 Mountwood Road, Swampscott, to the </w:t>
      </w:r>
      <w:r w:rsidR="000E6983">
        <w:rPr>
          <w:rFonts w:ascii="Times New Roman" w:hAnsi="Times New Roman"/>
          <w:color w:val="000000"/>
        </w:rPr>
        <w:t xml:space="preserve">Rail Trail </w:t>
      </w:r>
      <w:r w:rsidR="00DF6432">
        <w:rPr>
          <w:rFonts w:ascii="Times New Roman" w:hAnsi="Times New Roman"/>
          <w:color w:val="000000"/>
        </w:rPr>
        <w:t>Implementation Committee.</w:t>
      </w:r>
      <w:r w:rsidR="00DC0480">
        <w:rPr>
          <w:rFonts w:ascii="Times New Roman" w:hAnsi="Times New Roman"/>
          <w:color w:val="000000"/>
        </w:rPr>
        <w:t xml:space="preserve"> ( one vacancy ) </w:t>
      </w:r>
    </w:p>
    <w:p w:rsidR="00DF6432" w:rsidRDefault="00DF6432" w:rsidP="0032412F">
      <w:pPr>
        <w:numPr>
          <w:ilvl w:val="0"/>
          <w:numId w:val="11"/>
        </w:numPr>
        <w:rPr>
          <w:rFonts w:ascii="Times New Roman" w:hAnsi="Times New Roman"/>
          <w:color w:val="000000"/>
        </w:rPr>
      </w:pPr>
      <w:r>
        <w:rPr>
          <w:rFonts w:ascii="Times New Roman" w:hAnsi="Times New Roman"/>
          <w:color w:val="000000"/>
        </w:rPr>
        <w:t xml:space="preserve">Re-appointment of Thomas Driscoll, 28 Crosman Avenue, Swampscott, Mass to the Retirement Board. </w:t>
      </w:r>
    </w:p>
    <w:p w:rsidR="00170F8D" w:rsidRDefault="00170F8D" w:rsidP="00932638">
      <w:pPr>
        <w:rPr>
          <w:rFonts w:ascii="Times New Roman" w:hAnsi="Times New Roman"/>
          <w:caps/>
        </w:rPr>
      </w:pPr>
    </w:p>
    <w:p w:rsidR="00E47717" w:rsidRDefault="0032412F" w:rsidP="00932638">
      <w:pPr>
        <w:rPr>
          <w:rFonts w:ascii="Times New Roman" w:hAnsi="Times New Roman"/>
          <w:caps/>
        </w:rPr>
      </w:pPr>
      <w:r>
        <w:rPr>
          <w:rFonts w:ascii="Times New Roman" w:hAnsi="Times New Roman"/>
          <w:caps/>
        </w:rPr>
        <w:t>8</w:t>
      </w:r>
      <w:r w:rsidR="00E47717">
        <w:rPr>
          <w:rFonts w:ascii="Times New Roman" w:hAnsi="Times New Roman"/>
          <w:caps/>
        </w:rPr>
        <w:t>:</w:t>
      </w:r>
      <w:r w:rsidR="004F41EE">
        <w:rPr>
          <w:rFonts w:ascii="Times New Roman" w:hAnsi="Times New Roman"/>
          <w:caps/>
        </w:rPr>
        <w:t>3</w:t>
      </w:r>
      <w:r>
        <w:rPr>
          <w:rFonts w:ascii="Times New Roman" w:hAnsi="Times New Roman"/>
          <w:caps/>
        </w:rPr>
        <w:t>0</w:t>
      </w:r>
      <w:r w:rsidR="00E47717">
        <w:rPr>
          <w:rFonts w:ascii="Times New Roman" w:hAnsi="Times New Roman"/>
          <w:caps/>
        </w:rPr>
        <w:t>PM</w:t>
      </w:r>
    </w:p>
    <w:p w:rsidR="00E47717" w:rsidRDefault="00E47717" w:rsidP="00932638">
      <w:pPr>
        <w:rPr>
          <w:rFonts w:ascii="Times New Roman" w:hAnsi="Times New Roman"/>
          <w:caps/>
        </w:rPr>
      </w:pPr>
      <w:r>
        <w:rPr>
          <w:rFonts w:ascii="Times New Roman" w:hAnsi="Times New Roman"/>
          <w:caps/>
        </w:rPr>
        <w:t>OPen discussion:</w:t>
      </w:r>
    </w:p>
    <w:p w:rsidR="00E47717" w:rsidRPr="00E47717" w:rsidRDefault="00E47717" w:rsidP="002A7FAE">
      <w:pPr>
        <w:numPr>
          <w:ilvl w:val="0"/>
          <w:numId w:val="10"/>
        </w:numPr>
        <w:rPr>
          <w:rFonts w:ascii="Times New Roman" w:hAnsi="Times New Roman"/>
        </w:rPr>
      </w:pPr>
      <w:r w:rsidRPr="00E47717">
        <w:rPr>
          <w:rFonts w:ascii="Times New Roman" w:hAnsi="Times New Roman"/>
        </w:rPr>
        <w:t xml:space="preserve">Atlantic </w:t>
      </w:r>
      <w:r>
        <w:rPr>
          <w:rFonts w:ascii="Times New Roman" w:hAnsi="Times New Roman"/>
        </w:rPr>
        <w:t>C</w:t>
      </w:r>
      <w:r w:rsidRPr="00E47717">
        <w:rPr>
          <w:rFonts w:ascii="Times New Roman" w:hAnsi="Times New Roman"/>
        </w:rPr>
        <w:t xml:space="preserve">rossing </w:t>
      </w:r>
      <w:r w:rsidR="002A7FAE">
        <w:rPr>
          <w:rFonts w:ascii="Times New Roman" w:hAnsi="Times New Roman"/>
        </w:rPr>
        <w:t xml:space="preserve">/ Amendment to Land </w:t>
      </w:r>
      <w:r w:rsidR="00574C23">
        <w:rPr>
          <w:rFonts w:ascii="Times New Roman" w:hAnsi="Times New Roman"/>
        </w:rPr>
        <w:t>Development Agreement</w:t>
      </w:r>
      <w:r w:rsidR="002A7FAE">
        <w:rPr>
          <w:rFonts w:ascii="Times New Roman" w:hAnsi="Times New Roman"/>
        </w:rPr>
        <w:t xml:space="preserve"> / Vote of the Board. </w:t>
      </w:r>
    </w:p>
    <w:p w:rsidR="00170F8D" w:rsidRDefault="00170F8D" w:rsidP="00932638">
      <w:pPr>
        <w:rPr>
          <w:rFonts w:ascii="Times New Roman" w:hAnsi="Times New Roman"/>
          <w:caps/>
        </w:rPr>
      </w:pPr>
    </w:p>
    <w:p w:rsidR="004C7A0F" w:rsidRPr="009339F2" w:rsidRDefault="004F41EE" w:rsidP="00932638">
      <w:pPr>
        <w:rPr>
          <w:rFonts w:ascii="Times New Roman" w:hAnsi="Times New Roman"/>
          <w:caps/>
        </w:rPr>
      </w:pPr>
      <w:r>
        <w:rPr>
          <w:rFonts w:ascii="Times New Roman" w:hAnsi="Times New Roman"/>
          <w:caps/>
        </w:rPr>
        <w:t>9</w:t>
      </w:r>
      <w:r w:rsidR="004C7A0F" w:rsidRPr="009339F2">
        <w:rPr>
          <w:rFonts w:ascii="Times New Roman" w:hAnsi="Times New Roman"/>
          <w:caps/>
        </w:rPr>
        <w:t>:</w:t>
      </w:r>
      <w:r>
        <w:rPr>
          <w:rFonts w:ascii="Times New Roman" w:hAnsi="Times New Roman"/>
          <w:caps/>
        </w:rPr>
        <w:t>00</w:t>
      </w:r>
      <w:r w:rsidR="00CF3D1B">
        <w:rPr>
          <w:rFonts w:ascii="Times New Roman" w:hAnsi="Times New Roman"/>
          <w:caps/>
        </w:rPr>
        <w:t>p</w:t>
      </w:r>
      <w:r w:rsidR="004C7A0F" w:rsidRPr="009339F2">
        <w:rPr>
          <w:rFonts w:ascii="Times New Roman" w:hAnsi="Times New Roman"/>
          <w:caps/>
        </w:rPr>
        <w:t>.M:</w:t>
      </w:r>
    </w:p>
    <w:p w:rsidR="004C7A0F" w:rsidRDefault="004C7A0F" w:rsidP="00932638">
      <w:pPr>
        <w:rPr>
          <w:rFonts w:ascii="Times New Roman" w:hAnsi="Times New Roman"/>
          <w:caps/>
        </w:rPr>
      </w:pPr>
      <w:r w:rsidRPr="009339F2">
        <w:rPr>
          <w:rFonts w:ascii="Times New Roman" w:hAnsi="Times New Roman"/>
          <w:caps/>
        </w:rPr>
        <w:t xml:space="preserve">New &amp; OLD BUSINESS: </w:t>
      </w:r>
    </w:p>
    <w:p w:rsidR="008E01FA" w:rsidRPr="009339F2" w:rsidRDefault="008E01FA" w:rsidP="00932638">
      <w:pPr>
        <w:rPr>
          <w:rFonts w:ascii="Times New Roman" w:hAnsi="Times New Roman"/>
          <w:caps/>
        </w:rPr>
      </w:pPr>
    </w:p>
    <w:p w:rsidR="004C7A0F" w:rsidRDefault="004C7A0F" w:rsidP="00932638">
      <w:pPr>
        <w:rPr>
          <w:rFonts w:ascii="Times New Roman" w:hAnsi="Times New Roman"/>
          <w:caps/>
        </w:rPr>
      </w:pPr>
    </w:p>
    <w:p w:rsidR="005B64FF" w:rsidRPr="009339F2" w:rsidRDefault="004F41EE" w:rsidP="00042171">
      <w:pPr>
        <w:rPr>
          <w:rFonts w:ascii="Times New Roman" w:hAnsi="Times New Roman"/>
          <w:iCs/>
        </w:rPr>
      </w:pPr>
      <w:r>
        <w:rPr>
          <w:rFonts w:ascii="Times New Roman" w:hAnsi="Times New Roman"/>
          <w:iCs/>
        </w:rPr>
        <w:t>9:15</w:t>
      </w:r>
      <w:r w:rsidR="005B64FF" w:rsidRPr="009339F2">
        <w:rPr>
          <w:rFonts w:ascii="Times New Roman" w:hAnsi="Times New Roman"/>
          <w:iCs/>
        </w:rPr>
        <w:t>P.M</w:t>
      </w:r>
    </w:p>
    <w:p w:rsidR="00A545CE" w:rsidRDefault="00042171" w:rsidP="00A545CE">
      <w:pPr>
        <w:rPr>
          <w:rFonts w:ascii="Times New Roman" w:hAnsi="Times New Roman"/>
        </w:rPr>
      </w:pPr>
      <w:r w:rsidRPr="009339F2">
        <w:rPr>
          <w:rFonts w:ascii="Times New Roman" w:hAnsi="Times New Roman"/>
          <w:iCs/>
        </w:rPr>
        <w:t>VOTES OF</w:t>
      </w:r>
      <w:r w:rsidR="00A545CE" w:rsidRPr="00A545CE">
        <w:rPr>
          <w:rFonts w:ascii="Times New Roman" w:hAnsi="Times New Roman"/>
        </w:rPr>
        <w:t xml:space="preserve"> </w:t>
      </w:r>
      <w:r w:rsidR="00A545CE">
        <w:rPr>
          <w:rFonts w:ascii="Times New Roman" w:hAnsi="Times New Roman"/>
        </w:rPr>
        <w:t xml:space="preserve">THE BOARD: </w:t>
      </w:r>
    </w:p>
    <w:p w:rsidR="00A545CE" w:rsidRPr="00A545CE" w:rsidRDefault="00A545CE" w:rsidP="00A545CE">
      <w:pPr>
        <w:numPr>
          <w:ilvl w:val="0"/>
          <w:numId w:val="14"/>
        </w:numPr>
        <w:rPr>
          <w:rFonts w:ascii="Times New Roman" w:hAnsi="Times New Roman"/>
        </w:rPr>
      </w:pPr>
      <w:r w:rsidRPr="00A545CE">
        <w:rPr>
          <w:rFonts w:ascii="Times New Roman" w:hAnsi="Times New Roman"/>
        </w:rPr>
        <w:t xml:space="preserve">Approval of a request from Marian Court College, 35 Little’s Point Road, Swampscott, Mass to place sandwich Boards in three spots, at the end of Puritan Road and at the intersection of Puritan Road and Little Point Road for the week leading up to their annual open  house to be held on Saturday, December 6, 2014. </w:t>
      </w:r>
      <w:r>
        <w:rPr>
          <w:rFonts w:ascii="Times New Roman" w:hAnsi="Times New Roman"/>
        </w:rPr>
        <w:t xml:space="preserve"> Sign requested to be shown to Board for approval. </w:t>
      </w:r>
    </w:p>
    <w:p w:rsidR="00A545CE" w:rsidRPr="009339F2" w:rsidRDefault="00A545CE" w:rsidP="00A545CE">
      <w:pPr>
        <w:ind w:firstLine="60"/>
        <w:rPr>
          <w:rFonts w:ascii="Times New Roman" w:hAnsi="Times New Roman"/>
        </w:rPr>
      </w:pPr>
    </w:p>
    <w:p w:rsidR="00237757" w:rsidRDefault="00B278F6" w:rsidP="00042171">
      <w:pPr>
        <w:rPr>
          <w:rFonts w:ascii="Times New Roman" w:hAnsi="Times New Roman"/>
        </w:rPr>
      </w:pPr>
      <w:r>
        <w:rPr>
          <w:rFonts w:ascii="Times New Roman" w:hAnsi="Times New Roman"/>
        </w:rPr>
        <w:lastRenderedPageBreak/>
        <w:t xml:space="preserve"> </w:t>
      </w:r>
    </w:p>
    <w:p w:rsidR="00574C23" w:rsidRDefault="00574C23" w:rsidP="00042171">
      <w:pPr>
        <w:rPr>
          <w:rFonts w:ascii="Times New Roman" w:hAnsi="Times New Roman"/>
          <w:iCs/>
        </w:rPr>
      </w:pPr>
    </w:p>
    <w:p w:rsidR="000737A5" w:rsidRPr="009339F2" w:rsidRDefault="008E01FA" w:rsidP="00042171">
      <w:pPr>
        <w:rPr>
          <w:rFonts w:ascii="Times New Roman" w:hAnsi="Times New Roman"/>
          <w:iCs/>
        </w:rPr>
      </w:pPr>
      <w:r>
        <w:rPr>
          <w:rFonts w:ascii="Times New Roman" w:hAnsi="Times New Roman"/>
          <w:iCs/>
        </w:rPr>
        <w:t>9</w:t>
      </w:r>
      <w:r w:rsidR="000737A5" w:rsidRPr="009339F2">
        <w:rPr>
          <w:rFonts w:ascii="Times New Roman" w:hAnsi="Times New Roman"/>
          <w:iCs/>
        </w:rPr>
        <w:t>:</w:t>
      </w:r>
      <w:r w:rsidR="004F41EE">
        <w:rPr>
          <w:rFonts w:ascii="Times New Roman" w:hAnsi="Times New Roman"/>
          <w:iCs/>
        </w:rPr>
        <w:t>3</w:t>
      </w:r>
      <w:r>
        <w:rPr>
          <w:rFonts w:ascii="Times New Roman" w:hAnsi="Times New Roman"/>
          <w:iCs/>
        </w:rPr>
        <w:t>0</w:t>
      </w:r>
      <w:r w:rsidR="000737A5" w:rsidRPr="009339F2">
        <w:rPr>
          <w:rFonts w:ascii="Times New Roman" w:hAnsi="Times New Roman"/>
          <w:iCs/>
        </w:rPr>
        <w:t>P.M</w:t>
      </w:r>
    </w:p>
    <w:p w:rsidR="001B799D" w:rsidRPr="009339F2" w:rsidRDefault="000737A5" w:rsidP="00042171">
      <w:pPr>
        <w:rPr>
          <w:rFonts w:ascii="Times New Roman" w:hAnsi="Times New Roman"/>
          <w:iCs/>
        </w:rPr>
      </w:pPr>
      <w:r w:rsidRPr="009339F2">
        <w:rPr>
          <w:rFonts w:ascii="Times New Roman" w:hAnsi="Times New Roman"/>
          <w:iCs/>
        </w:rPr>
        <w:t>TOWN ADMINISTRATOR’S REPORT:</w:t>
      </w:r>
    </w:p>
    <w:p w:rsidR="008E01FA" w:rsidRDefault="008E01FA" w:rsidP="00042171">
      <w:pPr>
        <w:rPr>
          <w:rFonts w:ascii="Times New Roman" w:hAnsi="Times New Roman"/>
          <w:iCs/>
        </w:rPr>
      </w:pPr>
    </w:p>
    <w:p w:rsidR="008E01FA" w:rsidRPr="009339F2" w:rsidRDefault="008E01FA" w:rsidP="00042171">
      <w:pPr>
        <w:rPr>
          <w:rFonts w:ascii="Times New Roman" w:hAnsi="Times New Roman"/>
          <w:iCs/>
        </w:rPr>
      </w:pPr>
    </w:p>
    <w:p w:rsidR="000737A5" w:rsidRPr="009339F2" w:rsidRDefault="0032412F" w:rsidP="00042171">
      <w:pPr>
        <w:rPr>
          <w:rFonts w:ascii="Times New Roman" w:hAnsi="Times New Roman"/>
          <w:iCs/>
        </w:rPr>
      </w:pPr>
      <w:r>
        <w:rPr>
          <w:rFonts w:ascii="Times New Roman" w:hAnsi="Times New Roman"/>
          <w:iCs/>
        </w:rPr>
        <w:t>9</w:t>
      </w:r>
      <w:r w:rsidR="000737A5" w:rsidRPr="009339F2">
        <w:rPr>
          <w:rFonts w:ascii="Times New Roman" w:hAnsi="Times New Roman"/>
          <w:iCs/>
        </w:rPr>
        <w:t>:</w:t>
      </w:r>
      <w:r w:rsidR="004F41EE">
        <w:rPr>
          <w:rFonts w:ascii="Times New Roman" w:hAnsi="Times New Roman"/>
          <w:iCs/>
        </w:rPr>
        <w:t>4</w:t>
      </w:r>
      <w:r w:rsidR="008E01FA">
        <w:rPr>
          <w:rFonts w:ascii="Times New Roman" w:hAnsi="Times New Roman"/>
          <w:iCs/>
        </w:rPr>
        <w:t>5</w:t>
      </w:r>
      <w:r w:rsidR="000737A5" w:rsidRPr="009339F2">
        <w:rPr>
          <w:rFonts w:ascii="Times New Roman" w:hAnsi="Times New Roman"/>
          <w:iCs/>
        </w:rPr>
        <w:t>P.M</w:t>
      </w:r>
    </w:p>
    <w:p w:rsidR="004C7A0F" w:rsidRDefault="000737A5" w:rsidP="00042171">
      <w:pPr>
        <w:rPr>
          <w:rFonts w:ascii="Times New Roman" w:hAnsi="Times New Roman"/>
          <w:iCs/>
        </w:rPr>
      </w:pPr>
      <w:r w:rsidRPr="009339F2">
        <w:rPr>
          <w:rFonts w:ascii="Times New Roman" w:hAnsi="Times New Roman"/>
          <w:iCs/>
        </w:rPr>
        <w:t>SELECTMEN’S TIME:</w:t>
      </w:r>
    </w:p>
    <w:p w:rsidR="006A5833" w:rsidRDefault="006A5833" w:rsidP="00042171">
      <w:pPr>
        <w:rPr>
          <w:rFonts w:ascii="Times New Roman" w:hAnsi="Times New Roman"/>
          <w:iCs/>
        </w:rPr>
      </w:pPr>
    </w:p>
    <w:p w:rsidR="000E0286" w:rsidRDefault="000E0286" w:rsidP="006A5833">
      <w:pPr>
        <w:rPr>
          <w:rFonts w:ascii="Times New Roman" w:hAnsi="Times New Roman"/>
        </w:rPr>
      </w:pPr>
      <w:r>
        <w:rPr>
          <w:rFonts w:ascii="Times New Roman" w:hAnsi="Times New Roman"/>
        </w:rPr>
        <w:t>9:50P.M.</w:t>
      </w:r>
    </w:p>
    <w:p w:rsidR="006A5833" w:rsidRDefault="006A5833" w:rsidP="006A5833">
      <w:pPr>
        <w:rPr>
          <w:rFonts w:ascii="Times New Roman" w:hAnsi="Times New Roman"/>
        </w:rPr>
      </w:pPr>
      <w:r>
        <w:rPr>
          <w:rFonts w:ascii="Times New Roman" w:hAnsi="Times New Roman"/>
        </w:rPr>
        <w:t xml:space="preserve">EXECUTIVE SESSION: </w:t>
      </w:r>
    </w:p>
    <w:p w:rsidR="000E0286" w:rsidRDefault="006A5833" w:rsidP="006A5833">
      <w:pPr>
        <w:numPr>
          <w:ilvl w:val="0"/>
          <w:numId w:val="15"/>
        </w:numPr>
        <w:rPr>
          <w:rFonts w:ascii="Times New Roman" w:hAnsi="Times New Roman"/>
        </w:rPr>
      </w:pPr>
      <w:r w:rsidRPr="00491335">
        <w:rPr>
          <w:rFonts w:ascii="Times New Roman" w:hAnsi="Times New Roman"/>
        </w:rPr>
        <w:t xml:space="preserve">To discuss strategy with respect to or litigation if an open meeting may have a detrimental effect on bargaining or litigation of the public body and the chair so declares / </w:t>
      </w:r>
      <w:r>
        <w:rPr>
          <w:rFonts w:ascii="Times New Roman" w:hAnsi="Times New Roman"/>
        </w:rPr>
        <w:t>Atlantic Crossing Violation of LD</w:t>
      </w:r>
      <w:r w:rsidR="00C137B4">
        <w:rPr>
          <w:rFonts w:ascii="Times New Roman" w:hAnsi="Times New Roman"/>
        </w:rPr>
        <w:t>A</w:t>
      </w:r>
      <w:r>
        <w:rPr>
          <w:rFonts w:ascii="Times New Roman" w:hAnsi="Times New Roman"/>
        </w:rPr>
        <w:t xml:space="preserve"> Agreement</w:t>
      </w:r>
      <w:r w:rsidR="000E0286">
        <w:rPr>
          <w:rFonts w:ascii="Times New Roman" w:hAnsi="Times New Roman"/>
        </w:rPr>
        <w:t>.</w:t>
      </w:r>
    </w:p>
    <w:p w:rsidR="00574C23" w:rsidRPr="009339F2" w:rsidRDefault="00574C23" w:rsidP="00042171">
      <w:pPr>
        <w:rPr>
          <w:rFonts w:ascii="Times New Roman" w:hAnsi="Times New Roman"/>
          <w:iCs/>
        </w:rPr>
      </w:pPr>
    </w:p>
    <w:p w:rsidR="00110B90" w:rsidRPr="009339F2" w:rsidRDefault="004F41EE" w:rsidP="00110B90">
      <w:pPr>
        <w:rPr>
          <w:rFonts w:ascii="Times New Roman" w:hAnsi="Times New Roman"/>
        </w:rPr>
      </w:pPr>
      <w:r>
        <w:rPr>
          <w:rFonts w:ascii="Times New Roman" w:hAnsi="Times New Roman"/>
        </w:rPr>
        <w:t>10</w:t>
      </w:r>
      <w:r w:rsidR="00CB4623" w:rsidRPr="009339F2">
        <w:rPr>
          <w:rFonts w:ascii="Times New Roman" w:hAnsi="Times New Roman"/>
        </w:rPr>
        <w:t>:</w:t>
      </w:r>
      <w:r>
        <w:rPr>
          <w:rFonts w:ascii="Times New Roman" w:hAnsi="Times New Roman"/>
        </w:rPr>
        <w:t>00</w:t>
      </w:r>
      <w:r w:rsidR="000737A5" w:rsidRPr="009339F2">
        <w:rPr>
          <w:rFonts w:ascii="Times New Roman" w:hAnsi="Times New Roman"/>
        </w:rPr>
        <w:t>P</w:t>
      </w:r>
      <w:r w:rsidR="00CB4623" w:rsidRPr="009339F2">
        <w:rPr>
          <w:rFonts w:ascii="Times New Roman" w:hAnsi="Times New Roman"/>
        </w:rPr>
        <w:t>.M</w:t>
      </w:r>
    </w:p>
    <w:p w:rsidR="00484A4F" w:rsidRDefault="00CB4623" w:rsidP="009960F4">
      <w:pPr>
        <w:rPr>
          <w:rFonts w:ascii="Times New Roman" w:hAnsi="Times New Roman"/>
        </w:rPr>
      </w:pPr>
      <w:r w:rsidRPr="009339F2">
        <w:rPr>
          <w:rFonts w:ascii="Times New Roman" w:hAnsi="Times New Roman"/>
        </w:rPr>
        <w:t xml:space="preserve">ADJOURNMENT: </w:t>
      </w:r>
    </w:p>
    <w:p w:rsidR="008E01FA" w:rsidRDefault="008E01FA" w:rsidP="009960F4">
      <w:pPr>
        <w:rPr>
          <w:rFonts w:ascii="Times New Roman" w:hAnsi="Times New Roman"/>
        </w:rPr>
      </w:pPr>
    </w:p>
    <w:p w:rsidR="008E01FA" w:rsidRPr="009339F2" w:rsidRDefault="008E01FA" w:rsidP="009960F4">
      <w:pPr>
        <w:rPr>
          <w:rFonts w:ascii="Times New Roman" w:hAnsi="Times New Roman"/>
        </w:rPr>
      </w:pPr>
    </w:p>
    <w:p w:rsidR="008E01FA" w:rsidRDefault="00C80951" w:rsidP="0090252E">
      <w:pPr>
        <w:pStyle w:val="BodyText"/>
        <w:rPr>
          <w:rFonts w:ascii="Times New Roman" w:hAnsi="Times New Roman" w:cs="Times New Roman"/>
          <w:b w:val="0"/>
          <w:bCs w:val="0"/>
          <w:i/>
          <w:color w:val="000000"/>
        </w:rPr>
      </w:pPr>
      <w:r w:rsidRPr="009339F2">
        <w:rPr>
          <w:rFonts w:ascii="Times New Roman" w:hAnsi="Times New Roman" w:cs="Times New Roman"/>
          <w:b w:val="0"/>
          <w:bCs w:val="0"/>
          <w:i/>
          <w:color w:val="000000"/>
        </w:rPr>
        <w:t>The n</w:t>
      </w:r>
      <w:r w:rsidR="00C470B0" w:rsidRPr="009339F2">
        <w:rPr>
          <w:rFonts w:ascii="Times New Roman" w:hAnsi="Times New Roman" w:cs="Times New Roman"/>
          <w:b w:val="0"/>
          <w:bCs w:val="0"/>
          <w:i/>
          <w:color w:val="000000"/>
        </w:rPr>
        <w:t xml:space="preserve">ext regularly scheduled meeting of the </w:t>
      </w:r>
      <w:smartTag w:uri="urn:schemas-microsoft-com:office:smarttags" w:element="PersonName">
        <w:r w:rsidR="00C470B0" w:rsidRPr="009339F2">
          <w:rPr>
            <w:rFonts w:ascii="Times New Roman" w:hAnsi="Times New Roman" w:cs="Times New Roman"/>
            <w:b w:val="0"/>
            <w:bCs w:val="0"/>
            <w:i/>
            <w:color w:val="000000"/>
          </w:rPr>
          <w:t>Board of Selectmen</w:t>
        </w:r>
      </w:smartTag>
      <w:r w:rsidR="00C470B0" w:rsidRPr="009339F2">
        <w:rPr>
          <w:rFonts w:ascii="Times New Roman" w:hAnsi="Times New Roman" w:cs="Times New Roman"/>
          <w:b w:val="0"/>
          <w:bCs w:val="0"/>
          <w:i/>
          <w:color w:val="000000"/>
        </w:rPr>
        <w:t xml:space="preserve"> will be </w:t>
      </w:r>
      <w:r w:rsidRPr="009339F2">
        <w:rPr>
          <w:rFonts w:ascii="Times New Roman" w:hAnsi="Times New Roman" w:cs="Times New Roman"/>
          <w:b w:val="0"/>
          <w:bCs w:val="0"/>
          <w:i/>
          <w:color w:val="000000"/>
        </w:rPr>
        <w:t>he</w:t>
      </w:r>
      <w:r w:rsidR="00AB249A" w:rsidRPr="009339F2">
        <w:rPr>
          <w:rFonts w:ascii="Times New Roman" w:hAnsi="Times New Roman" w:cs="Times New Roman"/>
          <w:b w:val="0"/>
          <w:bCs w:val="0"/>
          <w:i/>
          <w:color w:val="000000"/>
        </w:rPr>
        <w:t xml:space="preserve">ld on </w:t>
      </w:r>
      <w:r w:rsidR="00170F8D">
        <w:rPr>
          <w:rFonts w:ascii="Times New Roman" w:hAnsi="Times New Roman" w:cs="Times New Roman"/>
          <w:b w:val="0"/>
          <w:bCs w:val="0"/>
          <w:i/>
          <w:color w:val="000000"/>
        </w:rPr>
        <w:t>Wednesday, December 3, 2014</w:t>
      </w:r>
      <w:r w:rsidR="004C6C3C">
        <w:rPr>
          <w:rFonts w:ascii="Times New Roman" w:hAnsi="Times New Roman" w:cs="Times New Roman"/>
          <w:b w:val="0"/>
          <w:bCs w:val="0"/>
          <w:i/>
          <w:color w:val="000000"/>
        </w:rPr>
        <w:t xml:space="preserve"> </w:t>
      </w:r>
      <w:r w:rsidR="004C6C3C" w:rsidRPr="009339F2">
        <w:rPr>
          <w:rFonts w:ascii="Times New Roman" w:hAnsi="Times New Roman" w:cs="Times New Roman"/>
          <w:b w:val="0"/>
          <w:bCs w:val="0"/>
          <w:i/>
          <w:color w:val="000000"/>
        </w:rPr>
        <w:t>at</w:t>
      </w:r>
      <w:r w:rsidR="00415FE3" w:rsidRPr="009339F2">
        <w:rPr>
          <w:rFonts w:ascii="Times New Roman" w:hAnsi="Times New Roman" w:cs="Times New Roman"/>
          <w:b w:val="0"/>
          <w:bCs w:val="0"/>
          <w:i/>
          <w:color w:val="000000"/>
        </w:rPr>
        <w:t xml:space="preserve"> 7PM</w:t>
      </w:r>
      <w:r w:rsidR="001B799D" w:rsidRPr="009339F2">
        <w:rPr>
          <w:rFonts w:ascii="Times New Roman" w:hAnsi="Times New Roman" w:cs="Times New Roman"/>
          <w:b w:val="0"/>
          <w:bCs w:val="0"/>
          <w:i/>
          <w:color w:val="000000"/>
        </w:rPr>
        <w:t xml:space="preserve"> at the Swampscott </w:t>
      </w:r>
      <w:r w:rsidR="00D653B2">
        <w:rPr>
          <w:rFonts w:ascii="Times New Roman" w:hAnsi="Times New Roman" w:cs="Times New Roman"/>
          <w:b w:val="0"/>
          <w:bCs w:val="0"/>
          <w:i/>
          <w:color w:val="000000"/>
        </w:rPr>
        <w:t xml:space="preserve">High School in Room </w:t>
      </w:r>
      <w:r w:rsidR="008E01FA">
        <w:rPr>
          <w:rFonts w:ascii="Times New Roman" w:hAnsi="Times New Roman" w:cs="Times New Roman"/>
          <w:b w:val="0"/>
          <w:bCs w:val="0"/>
          <w:i/>
          <w:color w:val="000000"/>
        </w:rPr>
        <w:t>B208</w:t>
      </w:r>
      <w:r w:rsidR="008E01FA" w:rsidRPr="009339F2">
        <w:rPr>
          <w:rFonts w:ascii="Times New Roman" w:hAnsi="Times New Roman" w:cs="Times New Roman"/>
          <w:b w:val="0"/>
          <w:bCs w:val="0"/>
          <w:i/>
          <w:color w:val="000000"/>
        </w:rPr>
        <w:t>.</w:t>
      </w:r>
    </w:p>
    <w:p w:rsidR="004A5E54" w:rsidRPr="009339F2" w:rsidRDefault="0090252E" w:rsidP="0090252E">
      <w:pPr>
        <w:pStyle w:val="BodyText"/>
        <w:rPr>
          <w:rFonts w:ascii="Times New Roman" w:hAnsi="Times New Roman" w:cs="Times New Roman"/>
          <w:b w:val="0"/>
          <w:bCs w:val="0"/>
          <w:i/>
          <w:color w:val="000000"/>
        </w:rPr>
      </w:pPr>
      <w:r w:rsidRPr="009339F2">
        <w:rPr>
          <w:rFonts w:ascii="Times New Roman" w:hAnsi="Times New Roman" w:cs="Times New Roman"/>
          <w:b w:val="0"/>
          <w:bCs w:val="0"/>
          <w:i/>
          <w:color w:val="000000"/>
        </w:rPr>
        <w:t xml:space="preserve"> </w:t>
      </w:r>
    </w:p>
    <w:p w:rsidR="00F03591" w:rsidRPr="009339F2" w:rsidRDefault="00F03591" w:rsidP="0090252E">
      <w:pPr>
        <w:pStyle w:val="BodyText"/>
        <w:rPr>
          <w:rFonts w:ascii="Times New Roman" w:hAnsi="Times New Roman" w:cs="Times New Roman"/>
          <w:bCs w:val="0"/>
          <w:color w:val="000000"/>
        </w:rPr>
      </w:pPr>
      <w:r w:rsidRPr="009339F2">
        <w:rPr>
          <w:rFonts w:ascii="Times New Roman" w:hAnsi="Times New Roman" w:cs="Times New Roman"/>
          <w:b w:val="0"/>
          <w:bCs w:val="0"/>
          <w:i/>
          <w:color w:val="000000"/>
        </w:rPr>
        <w:t xml:space="preserve">While every effort is made to ensure that the agenda items are scheduled to the specific time as listed, some items </w:t>
      </w:r>
      <w:r w:rsidR="006273A8" w:rsidRPr="009339F2">
        <w:rPr>
          <w:rFonts w:ascii="Times New Roman" w:hAnsi="Times New Roman" w:cs="Times New Roman"/>
          <w:b w:val="0"/>
          <w:bCs w:val="0"/>
          <w:i/>
          <w:color w:val="000000"/>
        </w:rPr>
        <w:t xml:space="preserve">might </w:t>
      </w:r>
      <w:r w:rsidR="00C80951" w:rsidRPr="009339F2">
        <w:rPr>
          <w:rFonts w:ascii="Times New Roman" w:hAnsi="Times New Roman" w:cs="Times New Roman"/>
          <w:b w:val="0"/>
          <w:bCs w:val="0"/>
          <w:i/>
          <w:color w:val="000000"/>
        </w:rPr>
        <w:t>take more</w:t>
      </w:r>
      <w:r w:rsidRPr="009339F2">
        <w:rPr>
          <w:rFonts w:ascii="Times New Roman" w:hAnsi="Times New Roman" w:cs="Times New Roman"/>
          <w:b w:val="0"/>
          <w:bCs w:val="0"/>
          <w:i/>
          <w:color w:val="000000"/>
        </w:rPr>
        <w:t xml:space="preserve"> or less time than allotted</w:t>
      </w:r>
      <w:r w:rsidRPr="009339F2">
        <w:rPr>
          <w:rFonts w:ascii="Times New Roman" w:hAnsi="Times New Roman" w:cs="Times New Roman"/>
          <w:bCs w:val="0"/>
          <w:color w:val="000000"/>
        </w:rPr>
        <w:t xml:space="preserve">. </w:t>
      </w:r>
    </w:p>
    <w:p w:rsidR="00F03591" w:rsidRPr="009339F2" w:rsidRDefault="00F03591">
      <w:pPr>
        <w:pStyle w:val="BodyText"/>
        <w:rPr>
          <w:rFonts w:ascii="Times New Roman" w:hAnsi="Times New Roman" w:cs="Times New Roman"/>
          <w:b w:val="0"/>
          <w:bCs w:val="0"/>
          <w:i/>
          <w:color w:val="000000"/>
        </w:rPr>
      </w:pPr>
    </w:p>
    <w:p w:rsidR="00F03591" w:rsidRPr="009339F2" w:rsidRDefault="00F03591">
      <w:pPr>
        <w:pStyle w:val="BodyText"/>
        <w:rPr>
          <w:rFonts w:ascii="Times New Roman" w:hAnsi="Times New Roman" w:cs="Times New Roman"/>
          <w:b w:val="0"/>
          <w:bCs w:val="0"/>
          <w:i/>
          <w:color w:val="000000"/>
        </w:rPr>
      </w:pPr>
    </w:p>
    <w:sectPr w:rsidR="00F03591" w:rsidRPr="009339F2" w:rsidSect="00430909">
      <w:pgSz w:w="12240" w:h="15840" w:code="1"/>
      <w:pgMar w:top="432" w:right="720" w:bottom="1152"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9442E"/>
    <w:multiLevelType w:val="hybridMultilevel"/>
    <w:tmpl w:val="BC5CB5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DE7E31"/>
    <w:multiLevelType w:val="hybridMultilevel"/>
    <w:tmpl w:val="DC507F48"/>
    <w:lvl w:ilvl="0" w:tplc="B5D8D0E4">
      <w:start w:val="1"/>
      <w:numFmt w:val="decimal"/>
      <w:lvlText w:val="%1."/>
      <w:lvlJc w:val="left"/>
      <w:pPr>
        <w:ind w:left="2520" w:hanging="360"/>
      </w:pPr>
    </w:lvl>
    <w:lvl w:ilvl="1" w:tplc="0409000B">
      <w:start w:val="1"/>
      <w:numFmt w:val="bullet"/>
      <w:lvlText w:val=""/>
      <w:lvlJc w:val="left"/>
      <w:pPr>
        <w:ind w:left="3240" w:hanging="360"/>
      </w:pPr>
      <w:rPr>
        <w:rFonts w:ascii="Wingdings" w:hAnsi="Wingdings"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B5A0855"/>
    <w:multiLevelType w:val="hybridMultilevel"/>
    <w:tmpl w:val="AD5E83B6"/>
    <w:lvl w:ilvl="0" w:tplc="0409000B">
      <w:start w:val="1"/>
      <w:numFmt w:val="bullet"/>
      <w:lvlText w:val=""/>
      <w:lvlJc w:val="left"/>
      <w:pPr>
        <w:ind w:left="1470" w:hanging="360"/>
      </w:pPr>
      <w:rPr>
        <w:rFonts w:ascii="Wingdings" w:hAnsi="Wingdings"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3">
    <w:nsid w:val="35A40812"/>
    <w:multiLevelType w:val="hybridMultilevel"/>
    <w:tmpl w:val="A2A052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9522BCC"/>
    <w:multiLevelType w:val="hybridMultilevel"/>
    <w:tmpl w:val="EDFA4E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6126A87"/>
    <w:multiLevelType w:val="hybridMultilevel"/>
    <w:tmpl w:val="25E07D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BE272D6"/>
    <w:multiLevelType w:val="hybridMultilevel"/>
    <w:tmpl w:val="B234E4A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5282063F"/>
    <w:multiLevelType w:val="hybridMultilevel"/>
    <w:tmpl w:val="9B72CE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3B73CA2"/>
    <w:multiLevelType w:val="hybridMultilevel"/>
    <w:tmpl w:val="9044F4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3F50933"/>
    <w:multiLevelType w:val="hybridMultilevel"/>
    <w:tmpl w:val="1318032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65942457"/>
    <w:multiLevelType w:val="hybridMultilevel"/>
    <w:tmpl w:val="D22A3E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BE50EC4"/>
    <w:multiLevelType w:val="hybridMultilevel"/>
    <w:tmpl w:val="3BD0FC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E23036E"/>
    <w:multiLevelType w:val="hybridMultilevel"/>
    <w:tmpl w:val="7ED06F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4B62E50"/>
    <w:multiLevelType w:val="hybridMultilevel"/>
    <w:tmpl w:val="D64A7C0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9D29D5"/>
    <w:multiLevelType w:val="hybridMultilevel"/>
    <w:tmpl w:val="1128A0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14"/>
  </w:num>
  <w:num w:numId="4">
    <w:abstractNumId w:val="13"/>
  </w:num>
  <w:num w:numId="5">
    <w:abstractNumId w:val="5"/>
  </w:num>
  <w:num w:numId="6">
    <w:abstractNumId w:val="8"/>
  </w:num>
  <w:num w:numId="7">
    <w:abstractNumId w:val="9"/>
  </w:num>
  <w:num w:numId="8">
    <w:abstractNumId w:val="2"/>
  </w:num>
  <w:num w:numId="9">
    <w:abstractNumId w:val="1"/>
  </w:num>
  <w:num w:numId="10">
    <w:abstractNumId w:val="3"/>
  </w:num>
  <w:num w:numId="11">
    <w:abstractNumId w:val="12"/>
  </w:num>
  <w:num w:numId="12">
    <w:abstractNumId w:val="0"/>
  </w:num>
  <w:num w:numId="13">
    <w:abstractNumId w:val="7"/>
  </w:num>
  <w:num w:numId="14">
    <w:abstractNumId w:val="10"/>
  </w:num>
  <w:num w:numId="15">
    <w:abstractNumId w:val="4"/>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en-US" w:vendorID="64" w:dllVersion="131077" w:nlCheck="1" w:checkStyle="1"/>
  <w:activeWritingStyle w:appName="MSWord" w:lang="en-US" w:vendorID="64" w:dllVersion="131078" w:nlCheck="1" w:checkStyle="1"/>
  <w:proofState w:grammar="clean"/>
  <w:stylePaneFormatFilter w:val="3F01"/>
  <w:defaultTabStop w:val="720"/>
  <w:drawingGridHorizontalSpacing w:val="90"/>
  <w:displayHorizontalDrawingGridEvery w:val="2"/>
  <w:displayVerticalDrawingGridEvery w:val="2"/>
  <w:noPunctuationKerning/>
  <w:characterSpacingControl w:val="doNotCompress"/>
  <w:compat/>
  <w:rsids>
    <w:rsidRoot w:val="008A3DE4"/>
    <w:rsid w:val="00003ED2"/>
    <w:rsid w:val="000157C6"/>
    <w:rsid w:val="00026D51"/>
    <w:rsid w:val="0002792C"/>
    <w:rsid w:val="00030F2A"/>
    <w:rsid w:val="000335D7"/>
    <w:rsid w:val="00042171"/>
    <w:rsid w:val="00043356"/>
    <w:rsid w:val="0004797B"/>
    <w:rsid w:val="000524BF"/>
    <w:rsid w:val="00071B9B"/>
    <w:rsid w:val="000737A5"/>
    <w:rsid w:val="00082D39"/>
    <w:rsid w:val="000A1396"/>
    <w:rsid w:val="000A73FE"/>
    <w:rsid w:val="000B01EB"/>
    <w:rsid w:val="000B5E8B"/>
    <w:rsid w:val="000B7CA0"/>
    <w:rsid w:val="000C3B0F"/>
    <w:rsid w:val="000E0286"/>
    <w:rsid w:val="000E628D"/>
    <w:rsid w:val="000E6983"/>
    <w:rsid w:val="000E6AEC"/>
    <w:rsid w:val="000F1B9B"/>
    <w:rsid w:val="00110B90"/>
    <w:rsid w:val="001132F2"/>
    <w:rsid w:val="00124CCC"/>
    <w:rsid w:val="0012588A"/>
    <w:rsid w:val="001274B5"/>
    <w:rsid w:val="00150E57"/>
    <w:rsid w:val="00161463"/>
    <w:rsid w:val="0016180C"/>
    <w:rsid w:val="001677F6"/>
    <w:rsid w:val="00170F8D"/>
    <w:rsid w:val="00174251"/>
    <w:rsid w:val="00181F15"/>
    <w:rsid w:val="00185E1C"/>
    <w:rsid w:val="00186465"/>
    <w:rsid w:val="00186484"/>
    <w:rsid w:val="001A7285"/>
    <w:rsid w:val="001B6E8C"/>
    <w:rsid w:val="001B799D"/>
    <w:rsid w:val="001C0233"/>
    <w:rsid w:val="001C0A0F"/>
    <w:rsid w:val="001F4ECA"/>
    <w:rsid w:val="00201DD4"/>
    <w:rsid w:val="002060EE"/>
    <w:rsid w:val="0021627B"/>
    <w:rsid w:val="002237EC"/>
    <w:rsid w:val="002257C1"/>
    <w:rsid w:val="002308A8"/>
    <w:rsid w:val="00230B33"/>
    <w:rsid w:val="00237757"/>
    <w:rsid w:val="00246E0A"/>
    <w:rsid w:val="002505DF"/>
    <w:rsid w:val="00255040"/>
    <w:rsid w:val="002A7FAE"/>
    <w:rsid w:val="002B5127"/>
    <w:rsid w:val="002B6EAC"/>
    <w:rsid w:val="002C2C70"/>
    <w:rsid w:val="002C436B"/>
    <w:rsid w:val="002D2736"/>
    <w:rsid w:val="002F10BE"/>
    <w:rsid w:val="002F1683"/>
    <w:rsid w:val="002F5EDD"/>
    <w:rsid w:val="00303017"/>
    <w:rsid w:val="00303A34"/>
    <w:rsid w:val="003143F0"/>
    <w:rsid w:val="0032412F"/>
    <w:rsid w:val="00327A7B"/>
    <w:rsid w:val="00333EB5"/>
    <w:rsid w:val="00334744"/>
    <w:rsid w:val="00347E9C"/>
    <w:rsid w:val="003601EC"/>
    <w:rsid w:val="003966AC"/>
    <w:rsid w:val="00397923"/>
    <w:rsid w:val="003D39C4"/>
    <w:rsid w:val="003E0034"/>
    <w:rsid w:val="003E0FC4"/>
    <w:rsid w:val="003E2C27"/>
    <w:rsid w:val="003E2E7A"/>
    <w:rsid w:val="003E5C6F"/>
    <w:rsid w:val="003F4EC3"/>
    <w:rsid w:val="00401AC6"/>
    <w:rsid w:val="004055AE"/>
    <w:rsid w:val="00415FE3"/>
    <w:rsid w:val="00427C7B"/>
    <w:rsid w:val="00430909"/>
    <w:rsid w:val="00430CAA"/>
    <w:rsid w:val="00446890"/>
    <w:rsid w:val="004475E0"/>
    <w:rsid w:val="00450EEA"/>
    <w:rsid w:val="00452A5A"/>
    <w:rsid w:val="00462E6E"/>
    <w:rsid w:val="0047261C"/>
    <w:rsid w:val="004738C0"/>
    <w:rsid w:val="004809BE"/>
    <w:rsid w:val="0048428C"/>
    <w:rsid w:val="00484A4F"/>
    <w:rsid w:val="004A0168"/>
    <w:rsid w:val="004A5E54"/>
    <w:rsid w:val="004C6C3C"/>
    <w:rsid w:val="004C7A0F"/>
    <w:rsid w:val="004E1B7D"/>
    <w:rsid w:val="004F41EE"/>
    <w:rsid w:val="005005B7"/>
    <w:rsid w:val="00507130"/>
    <w:rsid w:val="00531421"/>
    <w:rsid w:val="00537100"/>
    <w:rsid w:val="00546D61"/>
    <w:rsid w:val="005552E9"/>
    <w:rsid w:val="005616F9"/>
    <w:rsid w:val="00564D49"/>
    <w:rsid w:val="00565D24"/>
    <w:rsid w:val="00566BD7"/>
    <w:rsid w:val="005676FA"/>
    <w:rsid w:val="00574C23"/>
    <w:rsid w:val="00575B44"/>
    <w:rsid w:val="00584FC5"/>
    <w:rsid w:val="005944DA"/>
    <w:rsid w:val="005965DB"/>
    <w:rsid w:val="005B63DC"/>
    <w:rsid w:val="005B64FF"/>
    <w:rsid w:val="005C5466"/>
    <w:rsid w:val="005D1E52"/>
    <w:rsid w:val="005D4CD0"/>
    <w:rsid w:val="005E35D2"/>
    <w:rsid w:val="005F2F4E"/>
    <w:rsid w:val="005F3393"/>
    <w:rsid w:val="0060491B"/>
    <w:rsid w:val="0062182D"/>
    <w:rsid w:val="00623FA3"/>
    <w:rsid w:val="006273A8"/>
    <w:rsid w:val="00630222"/>
    <w:rsid w:val="00632830"/>
    <w:rsid w:val="006335AD"/>
    <w:rsid w:val="00670A2E"/>
    <w:rsid w:val="00674F5C"/>
    <w:rsid w:val="00676D29"/>
    <w:rsid w:val="00686C2E"/>
    <w:rsid w:val="00692BD2"/>
    <w:rsid w:val="00692F49"/>
    <w:rsid w:val="006A27BD"/>
    <w:rsid w:val="006A2A9E"/>
    <w:rsid w:val="006A2E74"/>
    <w:rsid w:val="006A3ADC"/>
    <w:rsid w:val="006A5833"/>
    <w:rsid w:val="006A62E1"/>
    <w:rsid w:val="006A7E10"/>
    <w:rsid w:val="006C460E"/>
    <w:rsid w:val="006E129C"/>
    <w:rsid w:val="006E46DD"/>
    <w:rsid w:val="00701FE5"/>
    <w:rsid w:val="00722239"/>
    <w:rsid w:val="007463DE"/>
    <w:rsid w:val="007655A8"/>
    <w:rsid w:val="00784C5C"/>
    <w:rsid w:val="0079040E"/>
    <w:rsid w:val="007A28A3"/>
    <w:rsid w:val="007D0FFC"/>
    <w:rsid w:val="007D3799"/>
    <w:rsid w:val="007E567C"/>
    <w:rsid w:val="00811934"/>
    <w:rsid w:val="00823AD0"/>
    <w:rsid w:val="008402EB"/>
    <w:rsid w:val="00845125"/>
    <w:rsid w:val="008503F7"/>
    <w:rsid w:val="008600DD"/>
    <w:rsid w:val="00872485"/>
    <w:rsid w:val="00882BE6"/>
    <w:rsid w:val="008840FB"/>
    <w:rsid w:val="00886BF1"/>
    <w:rsid w:val="008A3DE4"/>
    <w:rsid w:val="008B2279"/>
    <w:rsid w:val="008B2DFB"/>
    <w:rsid w:val="008B7BDB"/>
    <w:rsid w:val="008D1DDC"/>
    <w:rsid w:val="008D34C6"/>
    <w:rsid w:val="008E01FA"/>
    <w:rsid w:val="008E08C7"/>
    <w:rsid w:val="008E166B"/>
    <w:rsid w:val="008E4639"/>
    <w:rsid w:val="008E5535"/>
    <w:rsid w:val="009010C1"/>
    <w:rsid w:val="0090252E"/>
    <w:rsid w:val="00905F7F"/>
    <w:rsid w:val="009117A0"/>
    <w:rsid w:val="00930600"/>
    <w:rsid w:val="009311D6"/>
    <w:rsid w:val="0093227C"/>
    <w:rsid w:val="00932638"/>
    <w:rsid w:val="00932E77"/>
    <w:rsid w:val="009339F2"/>
    <w:rsid w:val="0093517D"/>
    <w:rsid w:val="00964ADC"/>
    <w:rsid w:val="00993872"/>
    <w:rsid w:val="009960F4"/>
    <w:rsid w:val="009A2DA3"/>
    <w:rsid w:val="009A6185"/>
    <w:rsid w:val="009D7C8C"/>
    <w:rsid w:val="009E2CAE"/>
    <w:rsid w:val="009F3CA0"/>
    <w:rsid w:val="00A0338C"/>
    <w:rsid w:val="00A1062C"/>
    <w:rsid w:val="00A1613A"/>
    <w:rsid w:val="00A27D8A"/>
    <w:rsid w:val="00A34BCA"/>
    <w:rsid w:val="00A410DC"/>
    <w:rsid w:val="00A437F4"/>
    <w:rsid w:val="00A545CE"/>
    <w:rsid w:val="00A57987"/>
    <w:rsid w:val="00A63DDA"/>
    <w:rsid w:val="00A65081"/>
    <w:rsid w:val="00A73FBD"/>
    <w:rsid w:val="00A7535C"/>
    <w:rsid w:val="00A84A4D"/>
    <w:rsid w:val="00A875B8"/>
    <w:rsid w:val="00A87FDF"/>
    <w:rsid w:val="00A92715"/>
    <w:rsid w:val="00AA405A"/>
    <w:rsid w:val="00AA6D7F"/>
    <w:rsid w:val="00AA7295"/>
    <w:rsid w:val="00AB249A"/>
    <w:rsid w:val="00AB7398"/>
    <w:rsid w:val="00AC0EE4"/>
    <w:rsid w:val="00AC4225"/>
    <w:rsid w:val="00AC589F"/>
    <w:rsid w:val="00AE15A7"/>
    <w:rsid w:val="00AE406A"/>
    <w:rsid w:val="00AE4847"/>
    <w:rsid w:val="00AE48C8"/>
    <w:rsid w:val="00AE72DF"/>
    <w:rsid w:val="00AF171D"/>
    <w:rsid w:val="00B039CE"/>
    <w:rsid w:val="00B06A2E"/>
    <w:rsid w:val="00B106B0"/>
    <w:rsid w:val="00B160D3"/>
    <w:rsid w:val="00B160F5"/>
    <w:rsid w:val="00B21FD0"/>
    <w:rsid w:val="00B25402"/>
    <w:rsid w:val="00B278F6"/>
    <w:rsid w:val="00B35964"/>
    <w:rsid w:val="00B516D6"/>
    <w:rsid w:val="00B649FA"/>
    <w:rsid w:val="00B64D64"/>
    <w:rsid w:val="00B710C1"/>
    <w:rsid w:val="00B77895"/>
    <w:rsid w:val="00B81602"/>
    <w:rsid w:val="00BA35EC"/>
    <w:rsid w:val="00BB19AF"/>
    <w:rsid w:val="00BC12AB"/>
    <w:rsid w:val="00BC77C9"/>
    <w:rsid w:val="00BE12F7"/>
    <w:rsid w:val="00BE385D"/>
    <w:rsid w:val="00BE750D"/>
    <w:rsid w:val="00BF5E10"/>
    <w:rsid w:val="00C021D7"/>
    <w:rsid w:val="00C137B4"/>
    <w:rsid w:val="00C24B81"/>
    <w:rsid w:val="00C30C57"/>
    <w:rsid w:val="00C32825"/>
    <w:rsid w:val="00C41DBB"/>
    <w:rsid w:val="00C43BC5"/>
    <w:rsid w:val="00C43E6D"/>
    <w:rsid w:val="00C44C86"/>
    <w:rsid w:val="00C470B0"/>
    <w:rsid w:val="00C47DCC"/>
    <w:rsid w:val="00C51C86"/>
    <w:rsid w:val="00C6128C"/>
    <w:rsid w:val="00C80951"/>
    <w:rsid w:val="00C85FEA"/>
    <w:rsid w:val="00C96F2B"/>
    <w:rsid w:val="00CB4623"/>
    <w:rsid w:val="00CC2C86"/>
    <w:rsid w:val="00CC4332"/>
    <w:rsid w:val="00CC7061"/>
    <w:rsid w:val="00CD6AFE"/>
    <w:rsid w:val="00CE0762"/>
    <w:rsid w:val="00CF3D1B"/>
    <w:rsid w:val="00D0029C"/>
    <w:rsid w:val="00D0248D"/>
    <w:rsid w:val="00D03849"/>
    <w:rsid w:val="00D05DE6"/>
    <w:rsid w:val="00D0781F"/>
    <w:rsid w:val="00D16923"/>
    <w:rsid w:val="00D2050E"/>
    <w:rsid w:val="00D31F27"/>
    <w:rsid w:val="00D31FB8"/>
    <w:rsid w:val="00D4185E"/>
    <w:rsid w:val="00D50C95"/>
    <w:rsid w:val="00D56780"/>
    <w:rsid w:val="00D64CD2"/>
    <w:rsid w:val="00D653B2"/>
    <w:rsid w:val="00D913CC"/>
    <w:rsid w:val="00DA0A27"/>
    <w:rsid w:val="00DA5816"/>
    <w:rsid w:val="00DB0C42"/>
    <w:rsid w:val="00DB44A9"/>
    <w:rsid w:val="00DB4796"/>
    <w:rsid w:val="00DC0480"/>
    <w:rsid w:val="00DC7A30"/>
    <w:rsid w:val="00DD2B02"/>
    <w:rsid w:val="00DE36D8"/>
    <w:rsid w:val="00DF6432"/>
    <w:rsid w:val="00E048D7"/>
    <w:rsid w:val="00E10A8A"/>
    <w:rsid w:val="00E13880"/>
    <w:rsid w:val="00E14804"/>
    <w:rsid w:val="00E17628"/>
    <w:rsid w:val="00E20BE1"/>
    <w:rsid w:val="00E228D0"/>
    <w:rsid w:val="00E33D13"/>
    <w:rsid w:val="00E4465D"/>
    <w:rsid w:val="00E47717"/>
    <w:rsid w:val="00E47E4E"/>
    <w:rsid w:val="00E520A7"/>
    <w:rsid w:val="00E70E1C"/>
    <w:rsid w:val="00E7317E"/>
    <w:rsid w:val="00E80B73"/>
    <w:rsid w:val="00E84533"/>
    <w:rsid w:val="00E91216"/>
    <w:rsid w:val="00E97FA8"/>
    <w:rsid w:val="00EA156E"/>
    <w:rsid w:val="00EA3E47"/>
    <w:rsid w:val="00EA6E9C"/>
    <w:rsid w:val="00EB5C18"/>
    <w:rsid w:val="00ED2BBD"/>
    <w:rsid w:val="00EE25D1"/>
    <w:rsid w:val="00EE2772"/>
    <w:rsid w:val="00EF0D99"/>
    <w:rsid w:val="00EF2F65"/>
    <w:rsid w:val="00EF7E26"/>
    <w:rsid w:val="00F0024F"/>
    <w:rsid w:val="00F03591"/>
    <w:rsid w:val="00F03F06"/>
    <w:rsid w:val="00F0722D"/>
    <w:rsid w:val="00F108C2"/>
    <w:rsid w:val="00F11416"/>
    <w:rsid w:val="00F11CDF"/>
    <w:rsid w:val="00F24529"/>
    <w:rsid w:val="00F252DA"/>
    <w:rsid w:val="00F262A7"/>
    <w:rsid w:val="00F56639"/>
    <w:rsid w:val="00F60B0E"/>
    <w:rsid w:val="00F6247A"/>
    <w:rsid w:val="00F63C05"/>
    <w:rsid w:val="00F64079"/>
    <w:rsid w:val="00FB582F"/>
    <w:rsid w:val="00FD4836"/>
    <w:rsid w:val="00FE0139"/>
    <w:rsid w:val="00FE2F5E"/>
    <w:rsid w:val="00FE78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entury Schoolbook" w:hAnsi="Century Schoolbook"/>
      <w:i/>
      <w:sz w:val="24"/>
      <w:szCs w:val="24"/>
    </w:rPr>
  </w:style>
  <w:style w:type="paragraph" w:styleId="Heading1">
    <w:name w:val="heading 1"/>
    <w:basedOn w:val="Normal"/>
    <w:next w:val="Normal"/>
    <w:qFormat/>
    <w:pPr>
      <w:keepNext/>
      <w:jc w:val="center"/>
      <w:outlineLvl w:val="0"/>
    </w:pPr>
    <w:rPr>
      <w:b/>
      <w:bCs/>
      <w:sz w:val="22"/>
    </w:rPr>
  </w:style>
  <w:style w:type="paragraph" w:styleId="Heading2">
    <w:name w:val="heading 2"/>
    <w:basedOn w:val="Normal"/>
    <w:next w:val="Normal"/>
    <w:qFormat/>
    <w:pPr>
      <w:keepNext/>
      <w:outlineLvl w:val="1"/>
    </w:pPr>
    <w:rPr>
      <w:b/>
      <w:bCs/>
      <w:sz w:val="18"/>
      <w:szCs w:val="21"/>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outlineLvl w:val="3"/>
    </w:pPr>
    <w:rPr>
      <w:rFonts w:ascii="Times New Roman" w:hAnsi="Times New Roman"/>
      <w:b/>
      <w:bCs/>
      <w:i w:val="0"/>
      <w:iCs/>
      <w:sz w:val="20"/>
    </w:rPr>
  </w:style>
  <w:style w:type="paragraph" w:styleId="Heading5">
    <w:name w:val="heading 5"/>
    <w:basedOn w:val="Normal"/>
    <w:next w:val="Normal"/>
    <w:qFormat/>
    <w:pPr>
      <w:keepNext/>
      <w:spacing w:line="480" w:lineRule="auto"/>
      <w:jc w:val="center"/>
      <w:outlineLvl w:val="4"/>
    </w:pPr>
    <w:rPr>
      <w:rFonts w:ascii="Arial" w:hAnsi="Arial" w:cs="Arial"/>
      <w:b/>
      <w:bCs/>
      <w:i w:val="0"/>
      <w:iCs/>
      <w:szCs w:val="18"/>
    </w:rPr>
  </w:style>
  <w:style w:type="paragraph" w:styleId="Heading6">
    <w:name w:val="heading 6"/>
    <w:basedOn w:val="Normal"/>
    <w:next w:val="Normal"/>
    <w:qFormat/>
    <w:pPr>
      <w:keepNext/>
      <w:spacing w:line="480" w:lineRule="auto"/>
      <w:outlineLvl w:val="5"/>
    </w:pPr>
    <w:rPr>
      <w:rFonts w:ascii="Times New Roman" w:hAnsi="Times New Roman"/>
      <w:b/>
      <w:bCs/>
      <w:i w:val="0"/>
      <w:iCs/>
      <w:sz w:val="22"/>
      <w:szCs w:val="18"/>
    </w:rPr>
  </w:style>
  <w:style w:type="paragraph" w:styleId="Heading7">
    <w:name w:val="heading 7"/>
    <w:basedOn w:val="Normal"/>
    <w:next w:val="Normal"/>
    <w:qFormat/>
    <w:pPr>
      <w:keepNext/>
      <w:ind w:left="1080"/>
      <w:outlineLvl w:val="6"/>
    </w:pPr>
    <w:rPr>
      <w:rFonts w:ascii="Arial" w:hAnsi="Arial" w:cs="Arial"/>
      <w:b/>
      <w:bCs/>
      <w:i w:val="0"/>
      <w:iCs/>
    </w:rPr>
  </w:style>
  <w:style w:type="paragraph" w:styleId="Heading8">
    <w:name w:val="heading 8"/>
    <w:basedOn w:val="Normal"/>
    <w:next w:val="Normal"/>
    <w:qFormat/>
    <w:pPr>
      <w:keepNext/>
      <w:outlineLvl w:val="7"/>
    </w:pPr>
    <w:rPr>
      <w:rFonts w:ascii="Arial" w:hAnsi="Arial" w:cs="Arial"/>
      <w:szCs w:val="20"/>
    </w:rPr>
  </w:style>
  <w:style w:type="paragraph" w:styleId="Heading9">
    <w:name w:val="heading 9"/>
    <w:basedOn w:val="Normal"/>
    <w:next w:val="Normal"/>
    <w:qFormat/>
    <w:pPr>
      <w:keepNext/>
      <w:outlineLvl w:val="8"/>
    </w:pPr>
    <w:rPr>
      <w:rFonts w:ascii="Arial" w:hAnsi="Arial" w:cs="Arial"/>
      <w:b/>
      <w:bCs/>
      <w:i w:val="0"/>
      <w:i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style>
  <w:style w:type="paragraph" w:styleId="BodyTextIndent">
    <w:name w:val="Body Text Indent"/>
    <w:basedOn w:val="Normal"/>
    <w:pPr>
      <w:spacing w:line="480" w:lineRule="auto"/>
      <w:ind w:firstLine="720"/>
    </w:pPr>
    <w:rPr>
      <w:rFonts w:ascii="Arial" w:hAnsi="Arial" w:cs="Arial"/>
      <w:b/>
      <w:bCs/>
      <w:i w:val="0"/>
      <w:iCs/>
      <w:szCs w:val="18"/>
    </w:rPr>
  </w:style>
  <w:style w:type="paragraph" w:styleId="BodyText">
    <w:name w:val="Body Text"/>
    <w:basedOn w:val="Normal"/>
    <w:rPr>
      <w:rFonts w:ascii="Arial" w:hAnsi="Arial" w:cs="Arial"/>
      <w:b/>
      <w:bCs/>
      <w:i w:val="0"/>
      <w:iCs/>
    </w:rPr>
  </w:style>
  <w:style w:type="paragraph" w:styleId="BodyTextIndent2">
    <w:name w:val="Body Text Indent 2"/>
    <w:basedOn w:val="Normal"/>
    <w:pPr>
      <w:ind w:left="1080"/>
    </w:pPr>
    <w:rPr>
      <w:rFonts w:ascii="Arial" w:hAnsi="Arial" w:cs="Arial"/>
      <w:i w:val="0"/>
      <w:iCs/>
      <w:szCs w:val="18"/>
    </w:rPr>
  </w:style>
  <w:style w:type="paragraph" w:styleId="BalloonText">
    <w:name w:val="Balloon Text"/>
    <w:basedOn w:val="Normal"/>
    <w:link w:val="BalloonTextChar"/>
    <w:uiPriority w:val="99"/>
    <w:semiHidden/>
    <w:unhideWhenUsed/>
    <w:rsid w:val="00D56780"/>
    <w:rPr>
      <w:rFonts w:ascii="Tahoma" w:hAnsi="Tahoma" w:cs="Tahoma"/>
      <w:sz w:val="16"/>
      <w:szCs w:val="16"/>
    </w:rPr>
  </w:style>
  <w:style w:type="character" w:customStyle="1" w:styleId="BalloonTextChar">
    <w:name w:val="Balloon Text Char"/>
    <w:link w:val="BalloonText"/>
    <w:uiPriority w:val="99"/>
    <w:semiHidden/>
    <w:rsid w:val="00D56780"/>
    <w:rPr>
      <w:rFonts w:ascii="Tahoma" w:hAnsi="Tahoma" w:cs="Tahoma"/>
      <w:i/>
      <w:sz w:val="16"/>
      <w:szCs w:val="16"/>
    </w:rPr>
  </w:style>
  <w:style w:type="paragraph" w:styleId="ListParagraph">
    <w:name w:val="List Paragraph"/>
    <w:basedOn w:val="Normal"/>
    <w:uiPriority w:val="34"/>
    <w:qFormat/>
    <w:rsid w:val="003966AC"/>
    <w:pPr>
      <w:ind w:left="720"/>
    </w:pPr>
    <w:rPr>
      <w:rFonts w:ascii="Calibri" w:eastAsia="Calibri" w:hAnsi="Calibri"/>
      <w:i w:val="0"/>
      <w:sz w:val="22"/>
      <w:szCs w:val="22"/>
    </w:rPr>
  </w:style>
</w:styles>
</file>

<file path=word/webSettings.xml><?xml version="1.0" encoding="utf-8"?>
<w:webSettings xmlns:r="http://schemas.openxmlformats.org/officeDocument/2006/relationships" xmlns:w="http://schemas.openxmlformats.org/wordprocessingml/2006/main">
  <w:divs>
    <w:div w:id="89937996">
      <w:bodyDiv w:val="1"/>
      <w:marLeft w:val="0"/>
      <w:marRight w:val="0"/>
      <w:marTop w:val="0"/>
      <w:marBottom w:val="0"/>
      <w:divBdr>
        <w:top w:val="none" w:sz="0" w:space="0" w:color="auto"/>
        <w:left w:val="none" w:sz="0" w:space="0" w:color="auto"/>
        <w:bottom w:val="none" w:sz="0" w:space="0" w:color="auto"/>
        <w:right w:val="none" w:sz="0" w:space="0" w:color="auto"/>
      </w:divBdr>
    </w:div>
    <w:div w:id="439572820">
      <w:bodyDiv w:val="1"/>
      <w:marLeft w:val="0"/>
      <w:marRight w:val="0"/>
      <w:marTop w:val="0"/>
      <w:marBottom w:val="0"/>
      <w:divBdr>
        <w:top w:val="none" w:sz="0" w:space="0" w:color="auto"/>
        <w:left w:val="none" w:sz="0" w:space="0" w:color="auto"/>
        <w:bottom w:val="none" w:sz="0" w:space="0" w:color="auto"/>
        <w:right w:val="none" w:sz="0" w:space="0" w:color="auto"/>
      </w:divBdr>
    </w:div>
    <w:div w:id="841966987">
      <w:bodyDiv w:val="1"/>
      <w:marLeft w:val="0"/>
      <w:marRight w:val="0"/>
      <w:marTop w:val="0"/>
      <w:marBottom w:val="0"/>
      <w:divBdr>
        <w:top w:val="none" w:sz="0" w:space="0" w:color="auto"/>
        <w:left w:val="none" w:sz="0" w:space="0" w:color="auto"/>
        <w:bottom w:val="none" w:sz="0" w:space="0" w:color="auto"/>
        <w:right w:val="none" w:sz="0" w:space="0" w:color="auto"/>
      </w:divBdr>
    </w:div>
    <w:div w:id="1622953037">
      <w:bodyDiv w:val="1"/>
      <w:marLeft w:val="0"/>
      <w:marRight w:val="0"/>
      <w:marTop w:val="0"/>
      <w:marBottom w:val="0"/>
      <w:divBdr>
        <w:top w:val="none" w:sz="0" w:space="0" w:color="auto"/>
        <w:left w:val="none" w:sz="0" w:space="0" w:color="auto"/>
        <w:bottom w:val="none" w:sz="0" w:space="0" w:color="auto"/>
        <w:right w:val="none" w:sz="0" w:space="0" w:color="auto"/>
      </w:divBdr>
    </w:div>
    <w:div w:id="1661613800">
      <w:bodyDiv w:val="1"/>
      <w:marLeft w:val="0"/>
      <w:marRight w:val="0"/>
      <w:marTop w:val="0"/>
      <w:marBottom w:val="0"/>
      <w:divBdr>
        <w:top w:val="none" w:sz="0" w:space="0" w:color="auto"/>
        <w:left w:val="none" w:sz="0" w:space="0" w:color="auto"/>
        <w:bottom w:val="none" w:sz="0" w:space="0" w:color="auto"/>
        <w:right w:val="none" w:sz="0" w:space="0" w:color="auto"/>
      </w:divBdr>
    </w:div>
    <w:div w:id="2027058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044AB1-BD4A-4D5A-A355-192DCE6F8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419</Words>
  <Characters>2389</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AGENDA</vt:lpstr>
    </vt:vector>
  </TitlesOfParts>
  <Company>Hewlett-Packard Company</Company>
  <LinksUpToDate>false</LinksUpToDate>
  <CharactersWithSpaces>2803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Pat George</dc:creator>
  <cp:lastModifiedBy>Susan Duplin</cp:lastModifiedBy>
  <cp:revision>2</cp:revision>
  <cp:lastPrinted>2014-11-12T14:12:00Z</cp:lastPrinted>
  <dcterms:created xsi:type="dcterms:W3CDTF">2014-12-16T18:16:00Z</dcterms:created>
  <dcterms:modified xsi:type="dcterms:W3CDTF">2014-12-16T18:16:00Z</dcterms:modified>
</cp:coreProperties>
</file>